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6F6E" w14:textId="77777777" w:rsidR="00162AEB" w:rsidRDefault="00162AEB" w:rsidP="00162AEB">
      <w:pPr>
        <w:jc w:val="both"/>
        <w:rPr>
          <w:b/>
          <w:bCs/>
          <w:i/>
          <w:iCs/>
        </w:rPr>
      </w:pPr>
      <w:r>
        <w:rPr>
          <w:b/>
          <w:bCs/>
          <w:i/>
          <w:iCs/>
        </w:rPr>
        <w:t>Logistical Robots in Healthcare Environments</w:t>
      </w:r>
    </w:p>
    <w:p w14:paraId="1E8BBCF5" w14:textId="77777777" w:rsidR="00162AEB" w:rsidRDefault="00162AEB" w:rsidP="00162AEB">
      <w:pPr>
        <w:jc w:val="both"/>
        <w:rPr>
          <w:i/>
          <w:iCs/>
        </w:rPr>
      </w:pPr>
      <w:r>
        <w:rPr>
          <w:i/>
          <w:iCs/>
        </w:rPr>
        <w:t xml:space="preserve">In the UK, there are a limited number of hospitals employing automated technologies for carrying out non-nursing activities’ such as delivering food trays and housekeeping services food, linen, and waste and around 40% of nurses’ time is dedicated to ‘non-value adding’ and ‘non-nursing </w:t>
      </w:r>
      <w:proofErr w:type="gramStart"/>
      <w:r>
        <w:rPr>
          <w:i/>
          <w:iCs/>
        </w:rPr>
        <w:t>activities’</w:t>
      </w:r>
      <w:proofErr w:type="gramEnd"/>
      <w:r>
        <w:rPr>
          <w:i/>
          <w:iCs/>
        </w:rPr>
        <w:t>. We are undertaking a survey via Freedom of Information to better understand the current use of logistical robots in the UK hospitals, their impacts, the decisions behind the implementation (or non-implementation) of the robots.</w:t>
      </w:r>
    </w:p>
    <w:p w14:paraId="71DCCF5A" w14:textId="77777777" w:rsidR="00162AEB" w:rsidRDefault="00162AEB" w:rsidP="00162AEB">
      <w:pPr>
        <w:pStyle w:val="ListParagraph"/>
        <w:numPr>
          <w:ilvl w:val="0"/>
          <w:numId w:val="1"/>
        </w:numPr>
        <w:rPr>
          <w:rFonts w:eastAsia="Times New Roman"/>
          <w:b/>
          <w:bCs/>
        </w:rPr>
      </w:pPr>
      <w:r>
        <w:rPr>
          <w:rFonts w:eastAsia="Times New Roman"/>
          <w:b/>
          <w:bCs/>
        </w:rPr>
        <w:t>Does your organisation employ or utilise the use of logistical robots, or advanced equipment that can assist in operational tasks in a healthcare setting?</w:t>
      </w:r>
    </w:p>
    <w:p w14:paraId="3F0BB36B" w14:textId="77777777" w:rsidR="00162AEB" w:rsidRDefault="00162AEB" w:rsidP="00162AEB">
      <w:pPr>
        <w:pStyle w:val="ListParagraph"/>
        <w:numPr>
          <w:ilvl w:val="0"/>
          <w:numId w:val="2"/>
        </w:numPr>
        <w:rPr>
          <w:rFonts w:eastAsia="Times New Roman"/>
          <w:i/>
          <w:iCs/>
        </w:rPr>
      </w:pPr>
      <w:r>
        <w:rPr>
          <w:rFonts w:eastAsia="Times New Roman"/>
          <w:i/>
          <w:iCs/>
        </w:rPr>
        <w:t xml:space="preserve">Please select all box(es) that apply. </w:t>
      </w:r>
    </w:p>
    <w:p w14:paraId="3EEEF64C" w14:textId="77777777" w:rsidR="00162AEB" w:rsidRDefault="00162AEB" w:rsidP="00162AEB">
      <w:pPr>
        <w:pStyle w:val="ListParagraph"/>
      </w:pPr>
    </w:p>
    <w:p w14:paraId="706BA70F" w14:textId="77777777" w:rsidR="00162AEB" w:rsidRDefault="00162AEB" w:rsidP="00162AEB">
      <w:pPr>
        <w:pStyle w:val="ListParagraph"/>
      </w:pPr>
      <w:sdt>
        <w:sdtPr>
          <w:id w:val="18605466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Delivery or transportation robots (delivering inpatient meals, empty food trays, medicines, samples/specimens, linen, etc.)</w:t>
      </w:r>
    </w:p>
    <w:p w14:paraId="6CF4E867" w14:textId="77777777" w:rsidR="00162AEB" w:rsidRDefault="00162AEB" w:rsidP="00162AEB">
      <w:pPr>
        <w:pStyle w:val="ListParagraph"/>
      </w:pPr>
      <w:sdt>
        <w:sdtPr>
          <w:id w:val="1814146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Customer service/helper/care robot (greeting and assisting visitors in wayfinding and digital check-in, choosing inpatient meal options, etc.)</w:t>
      </w:r>
    </w:p>
    <w:p w14:paraId="0A849E4C" w14:textId="77777777" w:rsidR="00162AEB" w:rsidRDefault="00162AEB" w:rsidP="00162AEB">
      <w:pPr>
        <w:pStyle w:val="ListParagraph"/>
      </w:pPr>
      <w:sdt>
        <w:sdtPr>
          <w:id w:val="2011788245"/>
          <w14:checkbox>
            <w14:checked w14:val="0"/>
            <w14:checkedState w14:val="2612" w14:font="MS Gothic"/>
            <w14:uncheckedState w14:val="2610" w14:font="MS Gothic"/>
          </w14:checkbox>
        </w:sdtPr>
        <w:sdtContent>
          <w:r>
            <w:rPr>
              <w:rFonts w:ascii="Segoe UI Symbol" w:hAnsi="Segoe UI Symbol"/>
            </w:rPr>
            <w:t>☐</w:t>
          </w:r>
        </w:sdtContent>
      </w:sdt>
      <w:r>
        <w:t>Waste management robot (transporting waste, sorting waste, recycling, etc.)</w:t>
      </w:r>
    </w:p>
    <w:p w14:paraId="1CB98C39" w14:textId="77777777" w:rsidR="00162AEB" w:rsidRDefault="00162AEB" w:rsidP="00162AEB">
      <w:pPr>
        <w:pStyle w:val="ListParagraph"/>
      </w:pPr>
      <w:sdt>
        <w:sdtPr>
          <w:id w:val="33473469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Cleaning or disinfecting robot (vacuuming, mopping, scrubbing, UV disinfecting, etc.)</w:t>
      </w:r>
    </w:p>
    <w:p w14:paraId="15452C8B" w14:textId="77777777" w:rsidR="00162AEB" w:rsidRDefault="00162AEB" w:rsidP="00162AEB">
      <w:pPr>
        <w:pStyle w:val="ListParagraph"/>
      </w:pPr>
      <w:sdt>
        <w:sdtPr>
          <w:id w:val="-3224244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Pharmacy robots (sorting, storing, dispensing, etc.)</w:t>
      </w:r>
    </w:p>
    <w:p w14:paraId="19CA8F10" w14:textId="77777777" w:rsidR="00162AEB" w:rsidRDefault="00162AEB" w:rsidP="00162AEB">
      <w:pPr>
        <w:pStyle w:val="ListParagraph"/>
      </w:pPr>
      <w:sdt>
        <w:sdtPr>
          <w:id w:val="-4779196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Manual handling robots (goods reception, sorting, storing, etc.)</w:t>
      </w:r>
    </w:p>
    <w:p w14:paraId="0ADF25FE" w14:textId="77777777" w:rsidR="00162AEB" w:rsidRDefault="00162AEB" w:rsidP="00162AEB">
      <w:pPr>
        <w:pStyle w:val="ListParagraph"/>
      </w:pPr>
      <w:sdt>
        <w:sdtPr>
          <w:id w:val="53655671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CSSD robots (sterile instrument automatic storing, packaging, delivering, etc.)</w:t>
      </w:r>
    </w:p>
    <w:p w14:paraId="2DC13833" w14:textId="77777777" w:rsidR="00162AEB" w:rsidRDefault="00162AEB" w:rsidP="00162AEB">
      <w:pPr>
        <w:pStyle w:val="ListParagraph"/>
      </w:pPr>
      <w:sdt>
        <w:sdtPr>
          <w:id w:val="72611524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Other logistical robots </w:t>
      </w:r>
    </w:p>
    <w:p w14:paraId="6895B578" w14:textId="11394CD0" w:rsidR="00162AEB" w:rsidRPr="00162AEB" w:rsidRDefault="00162AEB" w:rsidP="00162AEB">
      <w:pPr>
        <w:pStyle w:val="ListParagraph"/>
        <w:rPr>
          <w:color w:val="4472C4" w:themeColor="accent1"/>
        </w:rPr>
      </w:pPr>
      <w:r>
        <w:rPr>
          <w:color w:val="4472C4" w:themeColor="accent1"/>
        </w:rPr>
        <w:t>NONE OF THE ABOVE.</w:t>
      </w:r>
    </w:p>
    <w:p w14:paraId="51703861" w14:textId="77777777" w:rsidR="00162AEB" w:rsidRDefault="00162AEB" w:rsidP="00162AEB">
      <w:pPr>
        <w:pStyle w:val="ListParagraph"/>
      </w:pPr>
    </w:p>
    <w:p w14:paraId="525FBE98" w14:textId="77777777" w:rsidR="00162AEB" w:rsidRDefault="00162AEB" w:rsidP="00162AEB">
      <w:pPr>
        <w:pStyle w:val="ListParagraph"/>
        <w:numPr>
          <w:ilvl w:val="0"/>
          <w:numId w:val="1"/>
        </w:numPr>
        <w:rPr>
          <w:rFonts w:eastAsia="Times New Roman"/>
          <w:b/>
          <w:bCs/>
        </w:rPr>
      </w:pPr>
      <w:r>
        <w:rPr>
          <w:rFonts w:eastAsia="Times New Roman"/>
          <w:b/>
          <w:bCs/>
        </w:rPr>
        <w:t>Was the installation of the robot(s) part of the hospital’s development (as a new build, refurbishment, department enhancement, renovation, etc.) or a dedicated retrofit?</w:t>
      </w:r>
    </w:p>
    <w:p w14:paraId="069B8ECE" w14:textId="63E567AA" w:rsidR="00162AEB" w:rsidRPr="00162AEB" w:rsidRDefault="00162AEB" w:rsidP="00162AEB">
      <w:pPr>
        <w:pStyle w:val="ListParagraph"/>
        <w:rPr>
          <w:rFonts w:eastAsia="Times New Roman"/>
          <w:b/>
          <w:bCs/>
          <w:color w:val="4472C4" w:themeColor="accent1"/>
        </w:rPr>
      </w:pPr>
      <w:r>
        <w:rPr>
          <w:rFonts w:eastAsia="Times New Roman"/>
          <w:b/>
          <w:bCs/>
          <w:color w:val="4472C4" w:themeColor="accent1"/>
        </w:rPr>
        <w:t>N/A</w:t>
      </w:r>
    </w:p>
    <w:p w14:paraId="6A272707" w14:textId="77777777" w:rsidR="00162AEB" w:rsidRDefault="00162AEB" w:rsidP="00162AEB">
      <w:pPr>
        <w:pStyle w:val="ListParagraph"/>
        <w:rPr>
          <w:rFonts w:eastAsia="Times New Roman"/>
          <w:b/>
          <w:bCs/>
        </w:rPr>
      </w:pPr>
    </w:p>
    <w:p w14:paraId="3E1FACAE" w14:textId="050380A2" w:rsidR="00162AEB" w:rsidRPr="00162AEB" w:rsidRDefault="00162AEB" w:rsidP="00162AEB">
      <w:pPr>
        <w:pStyle w:val="ListParagraph"/>
        <w:numPr>
          <w:ilvl w:val="0"/>
          <w:numId w:val="1"/>
        </w:numPr>
        <w:rPr>
          <w:rFonts w:eastAsia="Times New Roman"/>
          <w:b/>
          <w:bCs/>
        </w:rPr>
      </w:pPr>
      <w:r>
        <w:rPr>
          <w:rFonts w:eastAsia="Times New Roman"/>
          <w:b/>
          <w:bCs/>
        </w:rPr>
        <w:t>When planning the use of robots, could you please tell us of any design decision(s) or adjustment(s) needed, if any, that was made to the hospital infrastructure and building design to enable their use?</w:t>
      </w:r>
      <w:r>
        <w:rPr>
          <w:rFonts w:eastAsia="Times New Roman"/>
        </w:rPr>
        <w:t xml:space="preserve"> (E.g. installation of automatic doors, dedicated FM routes, adjustment to lifts etc.)</w:t>
      </w:r>
      <w:r>
        <w:rPr>
          <w:rFonts w:eastAsia="Times New Roman"/>
        </w:rPr>
        <w:t xml:space="preserve"> </w:t>
      </w:r>
    </w:p>
    <w:p w14:paraId="7BCC6433" w14:textId="1BCBDDF4" w:rsidR="00162AEB" w:rsidRPr="00162AEB" w:rsidRDefault="00162AEB" w:rsidP="00162AEB">
      <w:pPr>
        <w:pStyle w:val="ListParagraph"/>
        <w:rPr>
          <w:rFonts w:eastAsia="Times New Roman"/>
          <w:b/>
          <w:bCs/>
          <w:color w:val="4472C4" w:themeColor="accent1"/>
        </w:rPr>
      </w:pPr>
      <w:r w:rsidRPr="00162AEB">
        <w:rPr>
          <w:rFonts w:eastAsia="Times New Roman"/>
          <w:b/>
          <w:bCs/>
          <w:color w:val="4472C4" w:themeColor="accent1"/>
        </w:rPr>
        <w:t>N/A</w:t>
      </w:r>
    </w:p>
    <w:p w14:paraId="6030526C" w14:textId="77777777" w:rsidR="00162AEB" w:rsidRDefault="00162AEB" w:rsidP="00162AEB">
      <w:pPr>
        <w:pStyle w:val="ListParagraph"/>
        <w:rPr>
          <w:b/>
          <w:bCs/>
          <w:color w:val="FF0000"/>
        </w:rPr>
      </w:pPr>
    </w:p>
    <w:p w14:paraId="38D6D074" w14:textId="3F4995C5" w:rsidR="00162AEB" w:rsidRDefault="00162AEB" w:rsidP="00162AEB">
      <w:pPr>
        <w:pStyle w:val="ListParagraph"/>
        <w:numPr>
          <w:ilvl w:val="0"/>
          <w:numId w:val="1"/>
        </w:numPr>
        <w:rPr>
          <w:rFonts w:eastAsia="Times New Roman"/>
        </w:rPr>
      </w:pPr>
      <w:r>
        <w:rPr>
          <w:rFonts w:eastAsia="Times New Roman"/>
          <w:b/>
          <w:bCs/>
        </w:rPr>
        <w:t xml:space="preserve">What were the main intentions behind the decision to implement the robot(s)? </w:t>
      </w:r>
      <w:r>
        <w:rPr>
          <w:rFonts w:eastAsia="Times New Roman"/>
          <w:b/>
          <w:bCs/>
          <w:color w:val="4472C4" w:themeColor="accent1"/>
        </w:rPr>
        <w:t>N/A</w:t>
      </w:r>
    </w:p>
    <w:tbl>
      <w:tblPr>
        <w:tblW w:w="0" w:type="auto"/>
        <w:tblCellMar>
          <w:left w:w="0" w:type="dxa"/>
          <w:right w:w="0" w:type="dxa"/>
        </w:tblCellMar>
        <w:tblLook w:val="04A0" w:firstRow="1" w:lastRow="0" w:firstColumn="1" w:lastColumn="0" w:noHBand="0" w:noVBand="1"/>
      </w:tblPr>
      <w:tblGrid>
        <w:gridCol w:w="2547"/>
        <w:gridCol w:w="6379"/>
      </w:tblGrid>
      <w:tr w:rsidR="00162AEB" w14:paraId="30803BE0" w14:textId="77777777" w:rsidTr="00162AEB">
        <w:trPr>
          <w:trHeight w:val="300"/>
        </w:trPr>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7B61A" w14:textId="77777777" w:rsidR="00162AEB" w:rsidRDefault="00162AEB">
            <w:pPr>
              <w:rPr>
                <w:b/>
                <w:bCs/>
                <w14:ligatures w14:val="none"/>
              </w:rPr>
            </w:pPr>
            <w:r>
              <w:rPr>
                <w:b/>
                <w:bCs/>
                <w14:ligatures w14:val="none"/>
              </w:rPr>
              <w:t>Type of Robot</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1D39E" w14:textId="77777777" w:rsidR="00162AEB" w:rsidRDefault="00162AEB">
            <w:pPr>
              <w:rPr>
                <w:b/>
                <w:bCs/>
                <w14:ligatures w14:val="none"/>
              </w:rPr>
            </w:pPr>
            <w:r>
              <w:rPr>
                <w:b/>
                <w:bCs/>
                <w14:ligatures w14:val="none"/>
              </w:rPr>
              <w:t>Purpose of Use</w:t>
            </w:r>
          </w:p>
        </w:tc>
      </w:tr>
      <w:tr w:rsidR="00162AEB" w14:paraId="35CB7EFD" w14:textId="77777777" w:rsidTr="00162AEB">
        <w:trPr>
          <w:trHeight w:val="1885"/>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85D44B" w14:textId="77777777" w:rsidR="00162AEB" w:rsidRDefault="00162AEB">
            <w:pPr>
              <w:rPr>
                <w:b/>
                <w:bCs/>
                <w14:ligatures w14:val="none"/>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14:paraId="232E2BDF" w14:textId="77777777" w:rsidR="00162AEB" w:rsidRDefault="00162AEB">
            <w:pPr>
              <w:rPr>
                <w:i/>
                <w:iCs/>
                <w14:ligatures w14:val="none"/>
              </w:rPr>
            </w:pPr>
            <w:r>
              <w:rPr>
                <w:i/>
                <w:iCs/>
                <w14:ligatures w14:val="none"/>
              </w:rPr>
              <w:t>Choose all that apply</w:t>
            </w:r>
          </w:p>
          <w:p w14:paraId="3D55CFB2" w14:textId="77777777" w:rsidR="00162AEB" w:rsidRDefault="00162AEB">
            <w:pPr>
              <w:rPr>
                <w14:ligatures w14:val="none"/>
              </w:rPr>
            </w:pPr>
            <w:sdt>
              <w:sdtPr>
                <w:rPr>
                  <w14:ligatures w14:val="none"/>
                </w:rPr>
                <w:id w:val="-57412786"/>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Easing staff physical workload</w:t>
            </w:r>
          </w:p>
          <w:p w14:paraId="200DB6A8" w14:textId="77777777" w:rsidR="00162AEB" w:rsidRDefault="00162AEB">
            <w:pPr>
              <w:rPr>
                <w14:ligatures w14:val="none"/>
              </w:rPr>
            </w:pPr>
            <w:sdt>
              <w:sdtPr>
                <w:rPr>
                  <w14:ligatures w14:val="none"/>
                </w:rPr>
                <w:id w:val="1776745985"/>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Increasing efficiency of task</w:t>
            </w:r>
          </w:p>
          <w:p w14:paraId="49252073" w14:textId="77777777" w:rsidR="00162AEB" w:rsidRDefault="00162AEB">
            <w:pPr>
              <w:rPr>
                <w14:ligatures w14:val="none"/>
              </w:rPr>
            </w:pPr>
            <w:sdt>
              <w:sdtPr>
                <w:rPr>
                  <w14:ligatures w14:val="none"/>
                </w:rPr>
                <w:id w:val="-397678102"/>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Repurposing staff time for patient-centric tasks</w:t>
            </w:r>
          </w:p>
          <w:p w14:paraId="305AB851" w14:textId="77777777" w:rsidR="00162AEB" w:rsidRDefault="00162AEB">
            <w:pPr>
              <w:rPr>
                <w14:ligatures w14:val="none"/>
              </w:rPr>
            </w:pPr>
            <w:sdt>
              <w:sdtPr>
                <w:rPr>
                  <w14:ligatures w14:val="none"/>
                </w:rPr>
                <w:id w:val="302359452"/>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Reducing human error</w:t>
            </w:r>
          </w:p>
          <w:p w14:paraId="235DBB6B" w14:textId="77777777" w:rsidR="00162AEB" w:rsidRDefault="00162AEB">
            <w:pPr>
              <w:rPr>
                <w14:ligatures w14:val="none"/>
              </w:rPr>
            </w:pPr>
            <w:sdt>
              <w:sdtPr>
                <w:rPr>
                  <w14:ligatures w14:val="none"/>
                </w:rPr>
                <w:id w:val="-304704215"/>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Maximising working hours</w:t>
            </w:r>
          </w:p>
          <w:p w14:paraId="5DEBAFFE" w14:textId="77777777" w:rsidR="00162AEB" w:rsidRDefault="00162AEB">
            <w:pPr>
              <w:rPr>
                <w14:ligatures w14:val="none"/>
              </w:rPr>
            </w:pPr>
            <w:sdt>
              <w:sdtPr>
                <w:rPr>
                  <w14:ligatures w14:val="none"/>
                </w:rPr>
                <w:id w:val="-1473055456"/>
                <w14:checkbox>
                  <w14:checked w14:val="0"/>
                  <w14:checkedState w14:val="2612" w14:font="MS Gothic"/>
                  <w14:uncheckedState w14:val="2610" w14:font="MS Gothic"/>
                </w14:checkbox>
              </w:sdtPr>
              <w:sdtContent>
                <w:r>
                  <w:rPr>
                    <w:rFonts w:ascii="MS Gothic" w:eastAsia="MS Gothic" w:hAnsi="MS Gothic" w:hint="eastAsia"/>
                    <w:lang w:val="en-US"/>
                    <w14:ligatures w14:val="none"/>
                  </w:rPr>
                  <w:t>☐</w:t>
                </w:r>
              </w:sdtContent>
            </w:sdt>
            <w:r>
              <w:rPr>
                <w14:ligatures w14:val="none"/>
              </w:rPr>
              <w:t>Others, please explain below_____</w:t>
            </w:r>
          </w:p>
        </w:tc>
      </w:tr>
    </w:tbl>
    <w:p w14:paraId="028D5331" w14:textId="77777777" w:rsidR="00162AEB" w:rsidRPr="00162AEB" w:rsidRDefault="00162AEB" w:rsidP="00162AEB">
      <w:pPr>
        <w:pStyle w:val="ListParagraph"/>
        <w:numPr>
          <w:ilvl w:val="0"/>
          <w:numId w:val="1"/>
        </w:numPr>
        <w:rPr>
          <w:rFonts w:eastAsia="Times New Roman"/>
          <w:i/>
          <w:iCs/>
        </w:rPr>
      </w:pPr>
      <w:r>
        <w:rPr>
          <w:rFonts w:eastAsia="Times New Roman"/>
          <w:b/>
          <w:bCs/>
        </w:rPr>
        <w:t xml:space="preserve">Have the robot(s) delivered the benefits envisaged when first considering using them? Please could you outline the positive and negative impacts of the robot(s) to the staff, patients, visitors, the hospital environment, and other stakeholders in the hospital </w:t>
      </w:r>
      <w:r>
        <w:rPr>
          <w:rFonts w:eastAsia="Times New Roman"/>
        </w:rPr>
        <w:t>(</w:t>
      </w:r>
      <w:proofErr w:type="spellStart"/>
      <w:r>
        <w:rPr>
          <w:rFonts w:eastAsia="Times New Roman"/>
        </w:rPr>
        <w:t>e.g</w:t>
      </w:r>
      <w:proofErr w:type="spellEnd"/>
      <w:r>
        <w:rPr>
          <w:rFonts w:eastAsia="Times New Roman"/>
        </w:rPr>
        <w:t xml:space="preserve"> time and labour saving, cost saving, operational efficiency, reliable </w:t>
      </w:r>
      <w:r>
        <w:rPr>
          <w:rFonts w:eastAsia="Times New Roman"/>
        </w:rPr>
        <w:lastRenderedPageBreak/>
        <w:t>system, high uptime, manageable maintenance, good interaction with staff and patient, etc.)</w:t>
      </w:r>
      <w:r>
        <w:rPr>
          <w:rFonts w:eastAsia="Times New Roman"/>
        </w:rPr>
        <w:t xml:space="preserve"> </w:t>
      </w:r>
    </w:p>
    <w:p w14:paraId="5AD36FF9" w14:textId="5E447019" w:rsidR="00162AEB" w:rsidRDefault="00162AEB" w:rsidP="00162AEB">
      <w:pPr>
        <w:pStyle w:val="ListParagraph"/>
        <w:rPr>
          <w:rFonts w:eastAsia="Times New Roman"/>
          <w:i/>
          <w:iCs/>
        </w:rPr>
      </w:pPr>
      <w:r>
        <w:rPr>
          <w:rFonts w:eastAsia="Times New Roman"/>
          <w:color w:val="4472C4" w:themeColor="accent1"/>
        </w:rPr>
        <w:t>N/A.</w:t>
      </w:r>
    </w:p>
    <w:p w14:paraId="7C7B88E8" w14:textId="77777777" w:rsidR="00162AEB" w:rsidRDefault="00162AEB" w:rsidP="00162AEB">
      <w:pPr>
        <w:pStyle w:val="ListParagraph"/>
        <w:rPr>
          <w:i/>
          <w:iCs/>
        </w:rPr>
      </w:pPr>
    </w:p>
    <w:p w14:paraId="2A402A3D" w14:textId="66DB3E9F" w:rsidR="00162AEB" w:rsidRPr="00162AEB" w:rsidRDefault="00162AEB" w:rsidP="00162AEB">
      <w:pPr>
        <w:pStyle w:val="ListParagraph"/>
        <w:numPr>
          <w:ilvl w:val="0"/>
          <w:numId w:val="1"/>
        </w:numPr>
        <w:rPr>
          <w:rFonts w:eastAsia="Times New Roman"/>
          <w:b/>
          <w:bCs/>
        </w:rPr>
      </w:pPr>
      <w:r>
        <w:rPr>
          <w:rFonts w:eastAsia="Times New Roman"/>
          <w:b/>
          <w:bCs/>
        </w:rPr>
        <w:t xml:space="preserve">Is the organisation considering implementing logistical robots in the next 5 years? </w:t>
      </w:r>
      <w:r>
        <w:rPr>
          <w:rFonts w:eastAsia="Times New Roman"/>
          <w:b/>
          <w:bCs/>
          <w:color w:val="4472C4" w:themeColor="accent1"/>
        </w:rPr>
        <w:t>No.</w:t>
      </w:r>
    </w:p>
    <w:p w14:paraId="2D5BB532" w14:textId="77777777" w:rsidR="00162AEB" w:rsidRDefault="00162AEB" w:rsidP="00162AEB">
      <w:pPr>
        <w:pStyle w:val="ListParagraph"/>
        <w:rPr>
          <w:rFonts w:eastAsia="Times New Roman"/>
          <w:b/>
          <w:bCs/>
        </w:rPr>
      </w:pPr>
    </w:p>
    <w:p w14:paraId="0D045D0E" w14:textId="77777777" w:rsidR="00BD20B0" w:rsidRDefault="00BD20B0" w:rsidP="00162AEB">
      <w:pPr>
        <w:pStyle w:val="ListParagraph"/>
        <w:rPr>
          <w:rFonts w:eastAsia="Times New Roman"/>
          <w:b/>
          <w:bCs/>
        </w:rPr>
      </w:pPr>
    </w:p>
    <w:p w14:paraId="7AA126AC" w14:textId="77777777" w:rsidR="00162AEB" w:rsidRDefault="00162AEB" w:rsidP="00162AEB">
      <w:pPr>
        <w:pStyle w:val="ListParagraph"/>
        <w:rPr>
          <w:b/>
          <w:bCs/>
        </w:rPr>
      </w:pPr>
      <w:r>
        <w:rPr>
          <w:b/>
          <w:bCs/>
        </w:rPr>
        <w:t xml:space="preserve">If </w:t>
      </w:r>
      <w:proofErr w:type="gramStart"/>
      <w:r>
        <w:rPr>
          <w:b/>
          <w:bCs/>
        </w:rPr>
        <w:t>Yes</w:t>
      </w:r>
      <w:proofErr w:type="gramEnd"/>
      <w:r>
        <w:rPr>
          <w:b/>
          <w:bCs/>
        </w:rPr>
        <w:t>, what kind of logistical robot(s) and what is its intended purpose(s)?</w:t>
      </w:r>
    </w:p>
    <w:p w14:paraId="13557D63" w14:textId="77777777" w:rsidR="00162AEB" w:rsidRDefault="00162AEB" w:rsidP="00162AEB">
      <w:pPr>
        <w:pStyle w:val="ListParagraph"/>
        <w:rPr>
          <w:i/>
          <w:iCs/>
        </w:rPr>
      </w:pPr>
    </w:p>
    <w:p w14:paraId="51B7FDD4" w14:textId="77777777" w:rsidR="00162AEB" w:rsidRDefault="00162AEB" w:rsidP="00162AEB">
      <w:pPr>
        <w:pStyle w:val="ListParagraph"/>
        <w:rPr>
          <w:b/>
          <w:bCs/>
        </w:rPr>
      </w:pPr>
      <w:r>
        <w:rPr>
          <w:b/>
          <w:bCs/>
        </w:rPr>
        <w:t>If No, please share some of the reasons why you are not going to consider implementing logistical robots or decided not to proceed:</w:t>
      </w:r>
    </w:p>
    <w:p w14:paraId="1A919711" w14:textId="77777777" w:rsidR="00162AEB" w:rsidRDefault="00162AEB" w:rsidP="00162AEB">
      <w:pPr>
        <w:pStyle w:val="ListParagraph"/>
        <w:rPr>
          <w:i/>
          <w:iCs/>
        </w:rPr>
      </w:pPr>
      <w:r>
        <w:rPr>
          <w:i/>
          <w:iCs/>
        </w:rPr>
        <w:t>Choose all that apply</w:t>
      </w:r>
    </w:p>
    <w:p w14:paraId="5E5D33FA" w14:textId="77777777" w:rsidR="00162AEB" w:rsidRDefault="00162AEB" w:rsidP="00162AEB">
      <w:pPr>
        <w:pStyle w:val="ListParagraph"/>
        <w:rPr>
          <w:sz w:val="20"/>
          <w:szCs w:val="20"/>
        </w:rPr>
      </w:pPr>
      <w:sdt>
        <w:sdtPr>
          <w:id w:val="-82319028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Cost of the robot(s)</w:t>
      </w:r>
    </w:p>
    <w:p w14:paraId="389FDEA1" w14:textId="77777777" w:rsidR="00162AEB" w:rsidRDefault="00162AEB" w:rsidP="00162AEB">
      <w:pPr>
        <w:pStyle w:val="ListParagraph"/>
      </w:pPr>
      <w:sdt>
        <w:sdtPr>
          <w:id w:val="-3277578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Limited funding / higher priorities towards other areas of improvement</w:t>
      </w:r>
    </w:p>
    <w:p w14:paraId="682C9409" w14:textId="77777777" w:rsidR="00162AEB" w:rsidRDefault="00162AEB" w:rsidP="00162AEB">
      <w:pPr>
        <w:pStyle w:val="ListParagraph"/>
      </w:pPr>
      <w:sdt>
        <w:sdtPr>
          <w:id w:val="203815194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Lack of evidence supporting the effectiveness and functionalities of the robot(s) </w:t>
      </w:r>
    </w:p>
    <w:p w14:paraId="11381D66" w14:textId="77777777" w:rsidR="00162AEB" w:rsidRDefault="00162AEB" w:rsidP="00162AEB">
      <w:pPr>
        <w:pStyle w:val="ListParagraph"/>
      </w:pPr>
      <w:sdt>
        <w:sdtPr>
          <w:id w:val="-1846861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Lack of requirement due to ease of recruitment for human personnel/manpower</w:t>
      </w:r>
    </w:p>
    <w:p w14:paraId="30CC9CC2" w14:textId="77777777" w:rsidR="00162AEB" w:rsidRDefault="00162AEB" w:rsidP="00162AEB">
      <w:pPr>
        <w:pStyle w:val="ListParagraph"/>
      </w:pPr>
      <w:sdt>
        <w:sdtPr>
          <w:id w:val="-12045462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Complexity in implementation (lengthy business case, etc.)</w:t>
      </w:r>
    </w:p>
    <w:p w14:paraId="34A69BFD" w14:textId="77777777" w:rsidR="00162AEB" w:rsidRDefault="00162AEB" w:rsidP="00162AEB">
      <w:pPr>
        <w:pStyle w:val="ListParagraph"/>
      </w:pPr>
      <w:sdt>
        <w:sdtPr>
          <w:id w:val="103515706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Requirement for staff training</w:t>
      </w:r>
    </w:p>
    <w:p w14:paraId="76BB06C2" w14:textId="77777777" w:rsidR="00162AEB" w:rsidRDefault="00162AEB" w:rsidP="00162AEB">
      <w:pPr>
        <w:pStyle w:val="ListParagraph"/>
      </w:pPr>
      <w:sdt>
        <w:sdtPr>
          <w:id w:val="-19299557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Existing infrastructure preventing the installation of enabling works (guide routes, automatic doors, wide corridors, sufficient vertical access, etc.)</w:t>
      </w:r>
    </w:p>
    <w:p w14:paraId="7FFF361C" w14:textId="77777777" w:rsidR="00162AEB" w:rsidRDefault="00162AEB" w:rsidP="00162AEB">
      <w:pPr>
        <w:pStyle w:val="ListParagraph"/>
      </w:pPr>
      <w:sdt>
        <w:sdtPr>
          <w:id w:val="152228764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Staff uncertainty/unease towards new technologies and possible replacement of staff</w:t>
      </w:r>
    </w:p>
    <w:p w14:paraId="7CCBD744" w14:textId="69D16A5B" w:rsidR="00162AEB" w:rsidRPr="00162AEB" w:rsidRDefault="00162AEB" w:rsidP="00162AEB">
      <w:pPr>
        <w:pStyle w:val="ListParagraph"/>
        <w:rPr>
          <w:color w:val="4472C4" w:themeColor="accent1"/>
        </w:rPr>
      </w:pPr>
      <w:sdt>
        <w:sdtPr>
          <w:rPr>
            <w:color w:val="4472C4" w:themeColor="accent1"/>
          </w:rPr>
          <w:id w:val="2143532571"/>
          <w14:checkbox>
            <w14:checked w14:val="1"/>
            <w14:checkedState w14:val="2612" w14:font="MS Gothic"/>
            <w14:uncheckedState w14:val="2610" w14:font="MS Gothic"/>
          </w14:checkbox>
        </w:sdtPr>
        <w:sdtContent>
          <w:r w:rsidRPr="00162AEB">
            <w:rPr>
              <w:rFonts w:ascii="MS Gothic" w:eastAsia="MS Gothic" w:hAnsi="MS Gothic" w:hint="eastAsia"/>
              <w:color w:val="4472C4" w:themeColor="accent1"/>
            </w:rPr>
            <w:t>☒</w:t>
          </w:r>
        </w:sdtContent>
      </w:sdt>
      <w:r w:rsidRPr="00162AEB">
        <w:rPr>
          <w:color w:val="4472C4" w:themeColor="accent1"/>
        </w:rPr>
        <w:t xml:space="preserve">Satisfactory solution already exists, i.e., pneumatic tube, cage tug, contracted out food/linen service </w:t>
      </w:r>
    </w:p>
    <w:p w14:paraId="330E38BA" w14:textId="77777777" w:rsidR="00162AEB" w:rsidRDefault="00162AEB" w:rsidP="00162AEB">
      <w:pPr>
        <w:pStyle w:val="ListParagraph"/>
      </w:pPr>
      <w:sdt>
        <w:sdtPr>
          <w:id w:val="-20590814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Others, please explain_______________</w:t>
      </w:r>
    </w:p>
    <w:p w14:paraId="43A2F623" w14:textId="77777777" w:rsidR="00162AEB" w:rsidRDefault="00162AEB" w:rsidP="00162AEB"/>
    <w:p w14:paraId="3EE113AB" w14:textId="77777777" w:rsidR="00E70C0C" w:rsidRDefault="00E70C0C"/>
    <w:sectPr w:rsidR="00E70C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60B5" w14:textId="77777777" w:rsidR="00162AEB" w:rsidRDefault="00162AEB" w:rsidP="00162AEB">
      <w:r>
        <w:separator/>
      </w:r>
    </w:p>
  </w:endnote>
  <w:endnote w:type="continuationSeparator" w:id="0">
    <w:p w14:paraId="435A9E68" w14:textId="77777777" w:rsidR="00162AEB" w:rsidRDefault="00162AEB" w:rsidP="001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A9F3" w14:textId="77777777" w:rsidR="00162AEB" w:rsidRDefault="00162AEB" w:rsidP="00162AEB">
      <w:r>
        <w:separator/>
      </w:r>
    </w:p>
  </w:footnote>
  <w:footnote w:type="continuationSeparator" w:id="0">
    <w:p w14:paraId="6F905CC7" w14:textId="77777777" w:rsidR="00162AEB" w:rsidRDefault="00162AEB" w:rsidP="0016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ACED" w14:textId="65288CBC" w:rsidR="00162AEB" w:rsidRDefault="00162AEB">
    <w:pPr>
      <w:pStyle w:val="Header"/>
    </w:pPr>
    <w:r>
      <w:t>The Walton Centre NHS Foundation Trust FOI 6305</w:t>
    </w:r>
  </w:p>
  <w:p w14:paraId="069963CD" w14:textId="77777777" w:rsidR="00162AEB" w:rsidRDefault="0016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4B7B"/>
    <w:multiLevelType w:val="hybridMultilevel"/>
    <w:tmpl w:val="5472FD34"/>
    <w:lvl w:ilvl="0" w:tplc="F34C37AC">
      <w:start w:val="7"/>
      <w:numFmt w:val="bullet"/>
      <w:lvlText w:val="-"/>
      <w:lvlJc w:val="left"/>
      <w:pPr>
        <w:ind w:left="1080" w:hanging="360"/>
      </w:pPr>
      <w:rPr>
        <w:rFonts w:ascii="Aptos" w:eastAsia="Aptos" w:hAnsi="Apto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7060EBE"/>
    <w:multiLevelType w:val="hybridMultilevel"/>
    <w:tmpl w:val="7DB6167C"/>
    <w:lvl w:ilvl="0" w:tplc="0F5ECB4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5956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8520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EB"/>
    <w:rsid w:val="00162AEB"/>
    <w:rsid w:val="00595B79"/>
    <w:rsid w:val="00910121"/>
    <w:rsid w:val="00BD20B0"/>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C184"/>
  <w15:chartTrackingRefBased/>
  <w15:docId w15:val="{BCC53D17-F7A5-4CC6-91E7-83191977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EB"/>
    <w:pPr>
      <w:spacing w:after="0" w:line="240" w:lineRule="auto"/>
    </w:pPr>
    <w:rPr>
      <w:rFonts w:ascii="Aptos" w:hAnsi="Apto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EB"/>
    <w:pPr>
      <w:spacing w:after="160" w:line="252" w:lineRule="auto"/>
      <w:ind w:left="720"/>
      <w:contextualSpacing/>
    </w:pPr>
    <w:rPr>
      <w14:ligatures w14:val="none"/>
    </w:rPr>
  </w:style>
  <w:style w:type="paragraph" w:styleId="Header">
    <w:name w:val="header"/>
    <w:basedOn w:val="Normal"/>
    <w:link w:val="HeaderChar"/>
    <w:uiPriority w:val="99"/>
    <w:unhideWhenUsed/>
    <w:rsid w:val="00162AEB"/>
    <w:pPr>
      <w:tabs>
        <w:tab w:val="center" w:pos="4513"/>
        <w:tab w:val="right" w:pos="9026"/>
      </w:tabs>
    </w:pPr>
  </w:style>
  <w:style w:type="character" w:customStyle="1" w:styleId="HeaderChar">
    <w:name w:val="Header Char"/>
    <w:basedOn w:val="DefaultParagraphFont"/>
    <w:link w:val="Header"/>
    <w:uiPriority w:val="99"/>
    <w:rsid w:val="00162AEB"/>
    <w:rPr>
      <w:rFonts w:ascii="Aptos" w:hAnsi="Aptos" w:cs="Calibri"/>
      <w:kern w:val="0"/>
    </w:rPr>
  </w:style>
  <w:style w:type="paragraph" w:styleId="Footer">
    <w:name w:val="footer"/>
    <w:basedOn w:val="Normal"/>
    <w:link w:val="FooterChar"/>
    <w:uiPriority w:val="99"/>
    <w:unhideWhenUsed/>
    <w:rsid w:val="00162AEB"/>
    <w:pPr>
      <w:tabs>
        <w:tab w:val="center" w:pos="4513"/>
        <w:tab w:val="right" w:pos="9026"/>
      </w:tabs>
    </w:pPr>
  </w:style>
  <w:style w:type="character" w:customStyle="1" w:styleId="FooterChar">
    <w:name w:val="Footer Char"/>
    <w:basedOn w:val="DefaultParagraphFont"/>
    <w:link w:val="Footer"/>
    <w:uiPriority w:val="99"/>
    <w:rsid w:val="00162AEB"/>
    <w:rPr>
      <w:rFonts w:ascii="Aptos" w:hAnsi="Aptos"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Moorcroft, Craig</cp:lastModifiedBy>
  <cp:revision>2</cp:revision>
  <dcterms:created xsi:type="dcterms:W3CDTF">2024-05-01T14:07:00Z</dcterms:created>
  <dcterms:modified xsi:type="dcterms:W3CDTF">2024-05-01T14:11:00Z</dcterms:modified>
</cp:coreProperties>
</file>